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05" w:rsidRPr="003B17B7" w:rsidRDefault="00A11005" w:rsidP="00A11005">
      <w:pPr>
        <w:jc w:val="center"/>
        <w:rPr>
          <w:b/>
          <w:color w:val="000000"/>
          <w:sz w:val="32"/>
          <w:szCs w:val="32"/>
        </w:rPr>
      </w:pPr>
      <w:r w:rsidRPr="003B17B7">
        <w:rPr>
          <w:b/>
          <w:color w:val="000000"/>
          <w:sz w:val="32"/>
          <w:szCs w:val="32"/>
        </w:rPr>
        <w:t>-</w:t>
      </w:r>
      <w:r w:rsidR="00212109">
        <w:rPr>
          <w:b/>
          <w:color w:val="000000"/>
          <w:sz w:val="32"/>
          <w:szCs w:val="32"/>
        </w:rPr>
        <w:t>A</w:t>
      </w:r>
      <w:r w:rsidRPr="003B17B7">
        <w:rPr>
          <w:b/>
          <w:color w:val="000000"/>
          <w:sz w:val="32"/>
          <w:szCs w:val="32"/>
        </w:rPr>
        <w:t>-</w:t>
      </w:r>
    </w:p>
    <w:p w:rsidR="00A11005" w:rsidRDefault="00A11005" w:rsidP="00A11005">
      <w:pPr>
        <w:jc w:val="center"/>
        <w:rPr>
          <w:b/>
          <w:color w:val="000000"/>
          <w:sz w:val="24"/>
        </w:rPr>
      </w:pPr>
    </w:p>
    <w:p w:rsidR="00A11005" w:rsidRPr="008157AA" w:rsidRDefault="000432D4" w:rsidP="00A11005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TC ISTANBUL KULTU</w:t>
      </w:r>
      <w:bookmarkStart w:id="0" w:name="_GoBack"/>
      <w:bookmarkEnd w:id="0"/>
      <w:r w:rsidR="00A11005">
        <w:rPr>
          <w:b/>
          <w:color w:val="000000"/>
          <w:sz w:val="24"/>
        </w:rPr>
        <w:t xml:space="preserve">R </w:t>
      </w:r>
      <w:r w:rsidR="00A11005" w:rsidRPr="008157AA">
        <w:rPr>
          <w:b/>
          <w:color w:val="000000"/>
          <w:sz w:val="24"/>
        </w:rPr>
        <w:t>UNIVERSITY</w:t>
      </w:r>
    </w:p>
    <w:p w:rsidR="00A11005" w:rsidRPr="008157AA" w:rsidRDefault="00A11005" w:rsidP="00A11005">
      <w:pPr>
        <w:jc w:val="center"/>
        <w:rPr>
          <w:b/>
          <w:color w:val="000000"/>
          <w:sz w:val="24"/>
        </w:rPr>
      </w:pPr>
      <w:r w:rsidRPr="008157AA">
        <w:rPr>
          <w:b/>
          <w:color w:val="000000"/>
          <w:sz w:val="24"/>
        </w:rPr>
        <w:t>DEPARTMENT OF ENGLISH LANGUAGE AND LITERATURE</w:t>
      </w:r>
    </w:p>
    <w:p w:rsidR="00A11005" w:rsidRDefault="000432D4" w:rsidP="00A11005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2014-2015 Spring, 18/03/2015</w:t>
      </w:r>
    </w:p>
    <w:p w:rsidR="00A11005" w:rsidRPr="00A209F9" w:rsidRDefault="00A11005" w:rsidP="00A11005">
      <w:pPr>
        <w:jc w:val="center"/>
        <w:rPr>
          <w:b/>
          <w:color w:val="000000"/>
          <w:sz w:val="24"/>
        </w:rPr>
      </w:pPr>
      <w:r w:rsidRPr="00A209F9">
        <w:rPr>
          <w:b/>
          <w:sz w:val="24"/>
          <w:szCs w:val="24"/>
        </w:rPr>
        <w:t>ENL</w:t>
      </w:r>
      <w:r w:rsidR="00E63CC3">
        <w:rPr>
          <w:b/>
          <w:sz w:val="24"/>
          <w:szCs w:val="24"/>
        </w:rPr>
        <w:t>2005</w:t>
      </w:r>
      <w:r>
        <w:rPr>
          <w:b/>
          <w:sz w:val="24"/>
          <w:szCs w:val="24"/>
        </w:rPr>
        <w:t xml:space="preserve"> Introduction to Literary Studies</w:t>
      </w:r>
    </w:p>
    <w:p w:rsidR="00A11005" w:rsidRDefault="00A11005" w:rsidP="00A11005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Assist. Prof. Selen Aktari Sevgi</w:t>
      </w:r>
    </w:p>
    <w:p w:rsidR="00A11005" w:rsidRDefault="00A11005" w:rsidP="00A11005">
      <w:pPr>
        <w:jc w:val="center"/>
        <w:rPr>
          <w:b/>
          <w:color w:val="000000"/>
          <w:sz w:val="24"/>
        </w:rPr>
      </w:pPr>
    </w:p>
    <w:p w:rsidR="00A11005" w:rsidRPr="008157AA" w:rsidRDefault="00A11005" w:rsidP="00C47856">
      <w:pPr>
        <w:ind w:firstLine="720"/>
        <w:rPr>
          <w:b/>
          <w:color w:val="000000"/>
          <w:sz w:val="24"/>
        </w:rPr>
      </w:pPr>
      <w:r w:rsidRPr="008157AA">
        <w:rPr>
          <w:b/>
          <w:color w:val="000000"/>
          <w:sz w:val="24"/>
        </w:rPr>
        <w:t>Name :........................</w:t>
      </w:r>
      <w:r w:rsidRPr="008157AA">
        <w:rPr>
          <w:b/>
          <w:color w:val="000000"/>
          <w:sz w:val="24"/>
        </w:rPr>
        <w:tab/>
      </w:r>
      <w:r w:rsidRPr="008157AA">
        <w:rPr>
          <w:b/>
          <w:color w:val="000000"/>
          <w:sz w:val="24"/>
        </w:rPr>
        <w:tab/>
      </w:r>
      <w:r w:rsidRPr="008157AA">
        <w:rPr>
          <w:b/>
          <w:color w:val="000000"/>
          <w:sz w:val="24"/>
        </w:rPr>
        <w:tab/>
      </w:r>
      <w:r w:rsidRPr="008157AA">
        <w:rPr>
          <w:b/>
          <w:color w:val="000000"/>
          <w:sz w:val="24"/>
        </w:rPr>
        <w:tab/>
      </w:r>
      <w:r w:rsidRPr="008157AA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</w:p>
    <w:p w:rsidR="00A11005" w:rsidRDefault="00A11005" w:rsidP="00A11005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QUIZ </w:t>
      </w:r>
    </w:p>
    <w:p w:rsidR="00A11005" w:rsidRDefault="00A11005" w:rsidP="00A11005">
      <w:pPr>
        <w:rPr>
          <w:b/>
          <w:color w:val="000000"/>
          <w:sz w:val="24"/>
        </w:rPr>
      </w:pPr>
    </w:p>
    <w:p w:rsidR="00A11005" w:rsidRDefault="00A11005" w:rsidP="00A11005">
      <w:pPr>
        <w:pStyle w:val="ListParagraph"/>
        <w:numPr>
          <w:ilvl w:val="0"/>
          <w:numId w:val="1"/>
        </w:numPr>
        <w:rPr>
          <w:b/>
          <w:color w:val="000000"/>
          <w:sz w:val="24"/>
        </w:rPr>
      </w:pPr>
      <w:r w:rsidRPr="00D32690">
        <w:rPr>
          <w:b/>
          <w:color w:val="000000"/>
          <w:sz w:val="24"/>
        </w:rPr>
        <w:t xml:space="preserve">Match the items in column A with the definitions or identifications in B. </w:t>
      </w:r>
      <w:r w:rsidR="00084F7E">
        <w:rPr>
          <w:b/>
          <w:color w:val="000000"/>
          <w:sz w:val="24"/>
        </w:rPr>
        <w:t xml:space="preserve">(7,5 </w:t>
      </w:r>
      <w:proofErr w:type="spellStart"/>
      <w:r w:rsidR="00084F7E">
        <w:rPr>
          <w:b/>
          <w:color w:val="000000"/>
          <w:sz w:val="24"/>
        </w:rPr>
        <w:t>pts</w:t>
      </w:r>
      <w:proofErr w:type="spellEnd"/>
      <w:r w:rsidR="00084F7E">
        <w:rPr>
          <w:b/>
          <w:color w:val="000000"/>
          <w:sz w:val="24"/>
        </w:rPr>
        <w:t>)</w:t>
      </w:r>
    </w:p>
    <w:p w:rsidR="009A7C89" w:rsidRDefault="009A7C89" w:rsidP="009A7C89">
      <w:pPr>
        <w:pStyle w:val="ListParagraph"/>
        <w:rPr>
          <w:b/>
          <w:color w:val="000000"/>
          <w:sz w:val="24"/>
        </w:rPr>
      </w:pP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4362"/>
        <w:gridCol w:w="4271"/>
      </w:tblGrid>
      <w:tr w:rsidR="00734AA8" w:rsidTr="00891BD1">
        <w:trPr>
          <w:trHeight w:val="245"/>
        </w:trPr>
        <w:tc>
          <w:tcPr>
            <w:tcW w:w="4362" w:type="dxa"/>
          </w:tcPr>
          <w:p w:rsidR="00734AA8" w:rsidRPr="00734AA8" w:rsidRDefault="00734AA8" w:rsidP="00734AA8">
            <w:pPr>
              <w:jc w:val="center"/>
              <w:rPr>
                <w:b/>
              </w:rPr>
            </w:pPr>
            <w:r w:rsidRPr="00734AA8">
              <w:rPr>
                <w:b/>
              </w:rPr>
              <w:t>A</w:t>
            </w:r>
          </w:p>
        </w:tc>
        <w:tc>
          <w:tcPr>
            <w:tcW w:w="4271" w:type="dxa"/>
          </w:tcPr>
          <w:p w:rsidR="00734AA8" w:rsidRPr="00734AA8" w:rsidRDefault="00734AA8" w:rsidP="00734AA8">
            <w:pPr>
              <w:jc w:val="center"/>
              <w:rPr>
                <w:b/>
              </w:rPr>
            </w:pPr>
            <w:r w:rsidRPr="00734AA8">
              <w:rPr>
                <w:b/>
              </w:rPr>
              <w:t>B</w:t>
            </w:r>
          </w:p>
        </w:tc>
      </w:tr>
      <w:tr w:rsidR="00734AA8" w:rsidTr="00891BD1">
        <w:trPr>
          <w:trHeight w:val="245"/>
        </w:trPr>
        <w:tc>
          <w:tcPr>
            <w:tcW w:w="4362" w:type="dxa"/>
          </w:tcPr>
          <w:p w:rsidR="00734AA8" w:rsidRDefault="00734AA8"/>
          <w:p w:rsidR="00734AA8" w:rsidRDefault="00706877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06877">
              <w:rPr>
                <w:sz w:val="24"/>
                <w:szCs w:val="24"/>
              </w:rPr>
              <w:t>Persona</w:t>
            </w:r>
            <w:r w:rsidR="00CC6393">
              <w:rPr>
                <w:sz w:val="24"/>
                <w:szCs w:val="24"/>
              </w:rPr>
              <w:t xml:space="preserve">                ………………. </w:t>
            </w:r>
          </w:p>
          <w:p w:rsidR="00706877" w:rsidRPr="00BE68C0" w:rsidRDefault="00EF2CEC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E68C0">
              <w:rPr>
                <w:sz w:val="24"/>
                <w:szCs w:val="24"/>
              </w:rPr>
              <w:t>Allusion</w:t>
            </w:r>
            <w:r w:rsidR="00CC6393">
              <w:rPr>
                <w:sz w:val="24"/>
                <w:szCs w:val="24"/>
              </w:rPr>
              <w:t xml:space="preserve">              ………………..</w:t>
            </w:r>
          </w:p>
          <w:p w:rsidR="00547A11" w:rsidRDefault="00EA3E93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Auditory image</w:t>
            </w:r>
            <w:r w:rsidR="00CC6393">
              <w:rPr>
                <w:sz w:val="24"/>
                <w:szCs w:val="24"/>
              </w:rPr>
              <w:t xml:space="preserve"> …………………</w:t>
            </w:r>
          </w:p>
          <w:p w:rsidR="00547A11" w:rsidRDefault="00AB3D4A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Metaphor</w:t>
            </w:r>
            <w:r w:rsidR="00CC6393">
              <w:rPr>
                <w:sz w:val="24"/>
                <w:szCs w:val="24"/>
              </w:rPr>
              <w:t xml:space="preserve">          ………………..</w:t>
            </w:r>
          </w:p>
          <w:p w:rsidR="00547A11" w:rsidRDefault="00082F35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Denotation</w:t>
            </w:r>
            <w:r w:rsidR="00CC6393">
              <w:rPr>
                <w:sz w:val="24"/>
                <w:szCs w:val="24"/>
              </w:rPr>
              <w:t xml:space="preserve">        …………………</w:t>
            </w:r>
          </w:p>
          <w:p w:rsidR="00547A11" w:rsidRDefault="00891BD1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Tone</w:t>
            </w:r>
            <w:r w:rsidR="00CC6393">
              <w:rPr>
                <w:sz w:val="24"/>
                <w:szCs w:val="24"/>
              </w:rPr>
              <w:t xml:space="preserve">                …………………..</w:t>
            </w:r>
          </w:p>
          <w:p w:rsidR="00547A11" w:rsidRDefault="00AB3D4A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Synecdoche</w:t>
            </w:r>
            <w:r w:rsidR="00CC6393">
              <w:rPr>
                <w:sz w:val="24"/>
                <w:szCs w:val="24"/>
              </w:rPr>
              <w:t xml:space="preserve">     …………………..</w:t>
            </w:r>
          </w:p>
          <w:p w:rsidR="00547A11" w:rsidRDefault="00EA3E93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Tactile i</w:t>
            </w:r>
            <w:r w:rsidR="00547A11">
              <w:rPr>
                <w:sz w:val="24"/>
                <w:szCs w:val="24"/>
              </w:rPr>
              <w:t>mage</w:t>
            </w:r>
            <w:r w:rsidR="00CC6393">
              <w:rPr>
                <w:sz w:val="24"/>
                <w:szCs w:val="24"/>
              </w:rPr>
              <w:t xml:space="preserve">   …………………</w:t>
            </w:r>
          </w:p>
          <w:p w:rsidR="00547A11" w:rsidRDefault="00082F35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Connotation</w:t>
            </w:r>
            <w:r w:rsidR="00CC6393">
              <w:rPr>
                <w:sz w:val="24"/>
                <w:szCs w:val="24"/>
              </w:rPr>
              <w:t xml:space="preserve">    …………………..</w:t>
            </w:r>
          </w:p>
          <w:p w:rsidR="00547A11" w:rsidRDefault="00891BD1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Symbol</w:t>
            </w:r>
            <w:r w:rsidR="00CC6393">
              <w:rPr>
                <w:sz w:val="24"/>
                <w:szCs w:val="24"/>
              </w:rPr>
              <w:t xml:space="preserve">          …………………..</w:t>
            </w:r>
          </w:p>
          <w:p w:rsidR="00547A11" w:rsidRPr="00BE68C0" w:rsidRDefault="00EA3E93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E68C0">
              <w:rPr>
                <w:sz w:val="24"/>
                <w:szCs w:val="24"/>
              </w:rPr>
              <w:t>Diction</w:t>
            </w:r>
            <w:r w:rsidR="00CC6393">
              <w:rPr>
                <w:sz w:val="24"/>
                <w:szCs w:val="24"/>
              </w:rPr>
              <w:t xml:space="preserve">             ………………….</w:t>
            </w:r>
          </w:p>
          <w:p w:rsidR="00EA3E93" w:rsidRDefault="007E649E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Visual image</w:t>
            </w:r>
            <w:r w:rsidR="00CC6393">
              <w:rPr>
                <w:sz w:val="24"/>
                <w:szCs w:val="24"/>
              </w:rPr>
              <w:t xml:space="preserve">    ………………..</w:t>
            </w:r>
          </w:p>
          <w:p w:rsidR="007E649E" w:rsidRDefault="00AB3D4A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Alliteration</w:t>
            </w:r>
            <w:r w:rsidR="00CC6393">
              <w:rPr>
                <w:sz w:val="24"/>
                <w:szCs w:val="24"/>
              </w:rPr>
              <w:t xml:space="preserve">     ……………….</w:t>
            </w:r>
          </w:p>
          <w:p w:rsidR="007E649E" w:rsidRDefault="00AB3D4A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Apostrophe</w:t>
            </w:r>
            <w:r w:rsidR="00CC6393">
              <w:rPr>
                <w:sz w:val="24"/>
                <w:szCs w:val="24"/>
              </w:rPr>
              <w:t xml:space="preserve">      …………………</w:t>
            </w:r>
          </w:p>
          <w:p w:rsidR="007E649E" w:rsidRDefault="007E649E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Olfactory image</w:t>
            </w:r>
            <w:r w:rsidR="00CC6393">
              <w:rPr>
                <w:sz w:val="24"/>
                <w:szCs w:val="24"/>
              </w:rPr>
              <w:t xml:space="preserve">    …………….</w:t>
            </w:r>
          </w:p>
          <w:p w:rsidR="00AB3D4A" w:rsidRPr="00BE68C0" w:rsidRDefault="00AB3D4A" w:rsidP="0070687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E68C0">
              <w:rPr>
                <w:sz w:val="24"/>
                <w:szCs w:val="24"/>
              </w:rPr>
              <w:t>Paradox</w:t>
            </w:r>
            <w:r w:rsidR="00CC6393">
              <w:rPr>
                <w:sz w:val="24"/>
                <w:szCs w:val="24"/>
              </w:rPr>
              <w:t xml:space="preserve"> ………………………..</w:t>
            </w:r>
          </w:p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  <w:p w:rsidR="00734AA8" w:rsidRDefault="00734AA8"/>
        </w:tc>
        <w:tc>
          <w:tcPr>
            <w:tcW w:w="4271" w:type="dxa"/>
          </w:tcPr>
          <w:p w:rsidR="00734AA8" w:rsidRDefault="00734AA8"/>
          <w:p w:rsidR="00706877" w:rsidRDefault="00947E02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Additional meaning</w:t>
            </w:r>
          </w:p>
          <w:p w:rsidR="00706877" w:rsidRDefault="003B740C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word choice and phrasing in a literary work</w:t>
            </w:r>
          </w:p>
          <w:p w:rsidR="00F45C4F" w:rsidRDefault="00F45C4F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intentional repetition of words or phrases at the beginning of successive lines, stanzas, sentences, or paragraphs.</w:t>
            </w:r>
          </w:p>
          <w:p w:rsidR="00706877" w:rsidRDefault="00BE68C0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statement that appears to be contradictory turns out to express a striking truth.</w:t>
            </w:r>
          </w:p>
          <w:p w:rsidR="00706877" w:rsidRDefault="00FD7DC5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“Petals on a wet, black bough”</w:t>
            </w:r>
            <w:r w:rsidR="0015012A">
              <w:rPr>
                <w:sz w:val="24"/>
                <w:szCs w:val="24"/>
              </w:rPr>
              <w:t xml:space="preserve"> </w:t>
            </w:r>
          </w:p>
          <w:p w:rsidR="00706877" w:rsidRDefault="00AB3D4A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Similar initial sounds</w:t>
            </w:r>
          </w:p>
          <w:p w:rsidR="00E13A50" w:rsidRDefault="00E13A50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sudden, overwhelming insight or revelation evoked by a commonplace object or a scene in a poem</w:t>
            </w:r>
          </w:p>
          <w:p w:rsidR="00706877" w:rsidRDefault="00891BD1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attitude that a literary speaker expresses toward his or her subject matter and audience</w:t>
            </w:r>
          </w:p>
          <w:p w:rsidR="00DD77BF" w:rsidRDefault="00DD77BF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Saying the opposite of what one means</w:t>
            </w:r>
          </w:p>
          <w:p w:rsidR="00706877" w:rsidRDefault="00D32B03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“Elusive little fla</w:t>
            </w:r>
            <w:r w:rsidR="0015012A">
              <w:rPr>
                <w:sz w:val="24"/>
                <w:szCs w:val="24"/>
              </w:rPr>
              <w:t>mes play over the skin”</w:t>
            </w:r>
          </w:p>
          <w:p w:rsidR="00706877" w:rsidRDefault="00A65F25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Reference to another literary or historical work, figure, event, etc.</w:t>
            </w:r>
          </w:p>
          <w:p w:rsidR="00DD77BF" w:rsidRDefault="00DD77BF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question posed not to solicit a reply but to emphasize a clearly implied conclusion</w:t>
            </w:r>
          </w:p>
          <w:p w:rsidR="00706877" w:rsidRDefault="00AB3D4A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Whole s</w:t>
            </w:r>
            <w:r w:rsidR="0015012A">
              <w:rPr>
                <w:sz w:val="24"/>
                <w:szCs w:val="24"/>
              </w:rPr>
              <w:t xml:space="preserve">ubstituted for part </w:t>
            </w:r>
          </w:p>
          <w:p w:rsidR="00706877" w:rsidRDefault="00706877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speaker in the poem</w:t>
            </w:r>
          </w:p>
          <w:p w:rsidR="00706877" w:rsidRDefault="00891BD1" w:rsidP="0070687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an object, action or event that </w:t>
            </w:r>
            <w:r>
              <w:rPr>
                <w:sz w:val="24"/>
                <w:szCs w:val="24"/>
              </w:rPr>
              <w:lastRenderedPageBreak/>
              <w:t>represents something beyond itself</w:t>
            </w:r>
          </w:p>
          <w:p w:rsidR="00D529B7" w:rsidRDefault="00D32B03" w:rsidP="00D529B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“Gardens.../Where blossomed many an i</w:t>
            </w:r>
            <w:r w:rsidR="0015012A">
              <w:rPr>
                <w:sz w:val="24"/>
                <w:szCs w:val="24"/>
              </w:rPr>
              <w:t xml:space="preserve">ncense-bearing tree” </w:t>
            </w:r>
          </w:p>
          <w:p w:rsidR="00D529B7" w:rsidRDefault="00A65F25" w:rsidP="00D529B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address to a dead or absent person or to an inanimate object or abstract concept.</w:t>
            </w:r>
          </w:p>
          <w:p w:rsidR="00D529B7" w:rsidRDefault="00C255B8" w:rsidP="00D529B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Dictionary meaning</w:t>
            </w:r>
          </w:p>
          <w:p w:rsidR="00D529B7" w:rsidRDefault="00D32B03" w:rsidP="00D529B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“The shower beat/On</w:t>
            </w:r>
            <w:r w:rsidR="0015012A">
              <w:rPr>
                <w:sz w:val="24"/>
                <w:szCs w:val="24"/>
              </w:rPr>
              <w:t xml:space="preserve"> broken blinds” </w:t>
            </w:r>
          </w:p>
          <w:p w:rsidR="00D529B7" w:rsidRPr="00D529B7" w:rsidRDefault="00AB3D4A" w:rsidP="00D529B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Equation of two dissimilar things</w:t>
            </w:r>
          </w:p>
        </w:tc>
      </w:tr>
    </w:tbl>
    <w:p w:rsidR="00EF2CEC" w:rsidRDefault="00EF2CEC"/>
    <w:p w:rsidR="00EF2CEC" w:rsidRDefault="00EF2CEC"/>
    <w:p w:rsidR="00EF2CEC" w:rsidRDefault="00EF2CEC"/>
    <w:p w:rsidR="00084F7E" w:rsidRDefault="00547A11" w:rsidP="00155EC3">
      <w:pPr>
        <w:pStyle w:val="ListParagraph"/>
        <w:numPr>
          <w:ilvl w:val="0"/>
          <w:numId w:val="1"/>
        </w:numPr>
        <w:jc w:val="both"/>
        <w:rPr>
          <w:b/>
          <w:color w:val="000000"/>
          <w:sz w:val="24"/>
        </w:rPr>
      </w:pPr>
      <w:r w:rsidRPr="00EF2CEC">
        <w:rPr>
          <w:b/>
          <w:sz w:val="24"/>
          <w:szCs w:val="24"/>
        </w:rPr>
        <w:t>Identify the</w:t>
      </w:r>
      <w:r w:rsidR="00AA351C">
        <w:rPr>
          <w:b/>
          <w:sz w:val="24"/>
          <w:szCs w:val="24"/>
        </w:rPr>
        <w:t xml:space="preserve"> </w:t>
      </w:r>
      <w:r w:rsidR="00D16717">
        <w:rPr>
          <w:b/>
          <w:sz w:val="24"/>
          <w:szCs w:val="24"/>
        </w:rPr>
        <w:t xml:space="preserve">simile, metaphor, symbol, </w:t>
      </w:r>
      <w:r w:rsidR="00AA351C">
        <w:rPr>
          <w:b/>
          <w:sz w:val="24"/>
          <w:szCs w:val="24"/>
        </w:rPr>
        <w:t xml:space="preserve">personification, </w:t>
      </w:r>
      <w:r w:rsidR="00D16717">
        <w:rPr>
          <w:b/>
          <w:sz w:val="24"/>
          <w:szCs w:val="24"/>
        </w:rPr>
        <w:t xml:space="preserve">allusion, apostrophe, </w:t>
      </w:r>
      <w:r w:rsidR="00AA351C">
        <w:rPr>
          <w:b/>
          <w:sz w:val="24"/>
          <w:szCs w:val="24"/>
        </w:rPr>
        <w:t>synecdoche, metonymy</w:t>
      </w:r>
      <w:r w:rsidR="00EB706C">
        <w:rPr>
          <w:b/>
          <w:sz w:val="24"/>
          <w:szCs w:val="24"/>
        </w:rPr>
        <w:t>, paradox, hyperbole, understatement, oxymoron</w:t>
      </w:r>
      <w:r w:rsidRPr="00EF2CEC">
        <w:rPr>
          <w:b/>
          <w:sz w:val="24"/>
          <w:szCs w:val="24"/>
        </w:rPr>
        <w:t xml:space="preserve"> in the lines belo</w:t>
      </w:r>
      <w:r w:rsidR="00AA351C">
        <w:rPr>
          <w:b/>
          <w:sz w:val="24"/>
          <w:szCs w:val="24"/>
        </w:rPr>
        <w:t>w</w:t>
      </w:r>
      <w:r w:rsidR="00C94CB1">
        <w:rPr>
          <w:b/>
          <w:sz w:val="24"/>
          <w:szCs w:val="24"/>
        </w:rPr>
        <w:t xml:space="preserve"> </w:t>
      </w:r>
      <w:r w:rsidR="0007573A">
        <w:rPr>
          <w:b/>
          <w:sz w:val="24"/>
          <w:szCs w:val="24"/>
        </w:rPr>
        <w:t>by circling the words</w:t>
      </w:r>
      <w:r w:rsidR="00615E66">
        <w:rPr>
          <w:b/>
          <w:sz w:val="24"/>
          <w:szCs w:val="24"/>
        </w:rPr>
        <w:t xml:space="preserve"> and write the name of the figure of speech in the blank given below the excerpts</w:t>
      </w:r>
      <w:r w:rsidR="0007573A">
        <w:rPr>
          <w:b/>
          <w:sz w:val="24"/>
          <w:szCs w:val="24"/>
        </w:rPr>
        <w:t xml:space="preserve">. </w:t>
      </w:r>
      <w:r w:rsidR="00C94CB1">
        <w:rPr>
          <w:b/>
          <w:sz w:val="24"/>
          <w:szCs w:val="24"/>
        </w:rPr>
        <w:t xml:space="preserve">(Some excerpts contain more than one </w:t>
      </w:r>
      <w:r w:rsidR="0007573A">
        <w:rPr>
          <w:b/>
          <w:sz w:val="24"/>
          <w:szCs w:val="24"/>
        </w:rPr>
        <w:t>figure of speech)</w:t>
      </w:r>
      <w:r w:rsidR="00615E66">
        <w:rPr>
          <w:b/>
          <w:sz w:val="24"/>
          <w:szCs w:val="24"/>
        </w:rPr>
        <w:t xml:space="preserve">. </w:t>
      </w:r>
      <w:r w:rsidR="0007573A">
        <w:rPr>
          <w:b/>
          <w:sz w:val="24"/>
          <w:szCs w:val="24"/>
        </w:rPr>
        <w:t xml:space="preserve"> </w:t>
      </w:r>
      <w:r w:rsidR="00084F7E">
        <w:rPr>
          <w:b/>
          <w:color w:val="000000"/>
          <w:sz w:val="24"/>
        </w:rPr>
        <w:t xml:space="preserve">(7,5 </w:t>
      </w:r>
      <w:proofErr w:type="spellStart"/>
      <w:r w:rsidR="00084F7E">
        <w:rPr>
          <w:b/>
          <w:color w:val="000000"/>
          <w:sz w:val="24"/>
        </w:rPr>
        <w:t>pts</w:t>
      </w:r>
      <w:proofErr w:type="spellEnd"/>
      <w:r w:rsidR="00084F7E">
        <w:rPr>
          <w:b/>
          <w:color w:val="000000"/>
          <w:sz w:val="24"/>
        </w:rPr>
        <w:t>)</w:t>
      </w:r>
    </w:p>
    <w:p w:rsidR="00AA351C" w:rsidRDefault="00AA351C" w:rsidP="00084F7E">
      <w:pPr>
        <w:pStyle w:val="ListParagraph"/>
        <w:jc w:val="both"/>
        <w:rPr>
          <w:b/>
          <w:sz w:val="24"/>
          <w:szCs w:val="24"/>
        </w:rPr>
      </w:pPr>
    </w:p>
    <w:p w:rsidR="00CA163D" w:rsidRDefault="00CA163D" w:rsidP="00CA163D">
      <w:pPr>
        <w:pStyle w:val="ListParagraph"/>
        <w:rPr>
          <w:b/>
          <w:sz w:val="24"/>
          <w:szCs w:val="24"/>
        </w:rPr>
      </w:pPr>
    </w:p>
    <w:p w:rsidR="00AA351C" w:rsidRDefault="00B53459" w:rsidP="00A9767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 Time, thou must untangle this, not I;</w:t>
      </w:r>
    </w:p>
    <w:p w:rsidR="00B53459" w:rsidRDefault="00B53459" w:rsidP="00A97670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It is too hard a knot for me </w:t>
      </w:r>
      <w:proofErr w:type="spellStart"/>
      <w:r>
        <w:rPr>
          <w:sz w:val="24"/>
          <w:szCs w:val="24"/>
        </w:rPr>
        <w:t>t’untie</w:t>
      </w:r>
      <w:proofErr w:type="spellEnd"/>
      <w:r>
        <w:rPr>
          <w:sz w:val="24"/>
          <w:szCs w:val="24"/>
        </w:rPr>
        <w:t>.</w:t>
      </w:r>
    </w:p>
    <w:p w:rsidR="00A97670" w:rsidRDefault="00A97670" w:rsidP="00A97670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William Shakespeare, </w:t>
      </w:r>
      <w:r w:rsidRPr="00615E66">
        <w:rPr>
          <w:i/>
          <w:sz w:val="24"/>
          <w:szCs w:val="24"/>
        </w:rPr>
        <w:t>Twelfth Night</w:t>
      </w:r>
    </w:p>
    <w:p w:rsidR="00615E66" w:rsidRDefault="00615E66" w:rsidP="00A97670">
      <w:pPr>
        <w:pStyle w:val="ListParagraph"/>
        <w:ind w:firstLine="360"/>
        <w:rPr>
          <w:sz w:val="24"/>
          <w:szCs w:val="24"/>
        </w:rPr>
      </w:pPr>
    </w:p>
    <w:p w:rsidR="00615E66" w:rsidRDefault="00615E66" w:rsidP="00A97670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615E66" w:rsidRDefault="00615E66" w:rsidP="00A97670">
      <w:pPr>
        <w:pStyle w:val="ListParagraph"/>
        <w:ind w:firstLine="360"/>
        <w:rPr>
          <w:sz w:val="24"/>
          <w:szCs w:val="24"/>
        </w:rPr>
      </w:pPr>
    </w:p>
    <w:p w:rsidR="00A97670" w:rsidRDefault="006752D5" w:rsidP="00A9767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For Mercy has a human heart,</w:t>
      </w:r>
    </w:p>
    <w:p w:rsidR="006752D5" w:rsidRDefault="006752D5" w:rsidP="006752D5">
      <w:pPr>
        <w:pStyle w:val="ListParagraph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Pity, a human face.</w:t>
      </w:r>
      <w:proofErr w:type="gramEnd"/>
    </w:p>
    <w:p w:rsidR="006752D5" w:rsidRDefault="006752D5" w:rsidP="006752D5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And Love, the human form of divine;</w:t>
      </w:r>
    </w:p>
    <w:p w:rsidR="006752D5" w:rsidRDefault="006752D5" w:rsidP="006752D5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And Peace, the human dress</w:t>
      </w:r>
    </w:p>
    <w:p w:rsidR="00123F22" w:rsidRDefault="00123F22" w:rsidP="006752D5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William Blake, “The Divine Image”</w:t>
      </w:r>
    </w:p>
    <w:p w:rsidR="00615E66" w:rsidRDefault="00615E66" w:rsidP="006752D5">
      <w:pPr>
        <w:pStyle w:val="ListParagraph"/>
        <w:ind w:left="1080"/>
        <w:rPr>
          <w:sz w:val="24"/>
          <w:szCs w:val="24"/>
        </w:rPr>
      </w:pPr>
    </w:p>
    <w:p w:rsidR="00615E66" w:rsidRDefault="00615E66" w:rsidP="00615E66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615E66" w:rsidRDefault="00615E66" w:rsidP="006752D5">
      <w:pPr>
        <w:pStyle w:val="ListParagraph"/>
        <w:ind w:left="1080"/>
        <w:rPr>
          <w:sz w:val="24"/>
          <w:szCs w:val="24"/>
        </w:rPr>
      </w:pPr>
    </w:p>
    <w:p w:rsidR="00F278FD" w:rsidRPr="00F278FD" w:rsidRDefault="00F278FD" w:rsidP="00F278FD">
      <w:pPr>
        <w:pStyle w:val="ListParagraph"/>
        <w:numPr>
          <w:ilvl w:val="0"/>
          <w:numId w:val="4"/>
        </w:numPr>
        <w:rPr>
          <w:i/>
          <w:sz w:val="24"/>
          <w:szCs w:val="24"/>
        </w:rPr>
      </w:pPr>
      <w:r w:rsidRPr="00F278FD">
        <w:rPr>
          <w:i/>
          <w:sz w:val="24"/>
          <w:szCs w:val="24"/>
        </w:rPr>
        <w:t>The ghost of Hamlet’s father reveals to his son his cir</w:t>
      </w:r>
      <w:r>
        <w:rPr>
          <w:i/>
          <w:sz w:val="24"/>
          <w:szCs w:val="24"/>
        </w:rPr>
        <w:t>cumstances of his assassination:</w:t>
      </w:r>
    </w:p>
    <w:p w:rsidR="00F278FD" w:rsidRDefault="00F278FD" w:rsidP="00F278FD">
      <w:pPr>
        <w:pStyle w:val="ListParagraph"/>
        <w:ind w:left="1080"/>
        <w:rPr>
          <w:sz w:val="24"/>
          <w:szCs w:val="24"/>
        </w:rPr>
      </w:pPr>
    </w:p>
    <w:p w:rsidR="00F278FD" w:rsidRDefault="00F278FD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So the whole ear of Denmark </w:t>
      </w:r>
    </w:p>
    <w:p w:rsidR="00F278FD" w:rsidRDefault="00F278FD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Is by a forged process of my death</w:t>
      </w:r>
    </w:p>
    <w:p w:rsidR="00F278FD" w:rsidRDefault="00F278FD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Rankly abused</w:t>
      </w:r>
    </w:p>
    <w:p w:rsidR="00F278FD" w:rsidRDefault="00F278FD" w:rsidP="00F278FD">
      <w:pPr>
        <w:pStyle w:val="ListParagraph"/>
        <w:ind w:left="108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William Shakespeare, </w:t>
      </w:r>
      <w:r w:rsidRPr="00F278FD">
        <w:rPr>
          <w:i/>
          <w:sz w:val="24"/>
          <w:szCs w:val="24"/>
        </w:rPr>
        <w:t xml:space="preserve">Hamlet </w:t>
      </w:r>
    </w:p>
    <w:p w:rsidR="00615E66" w:rsidRDefault="00615E66" w:rsidP="00F278FD">
      <w:pPr>
        <w:pStyle w:val="ListParagraph"/>
        <w:ind w:left="1080"/>
        <w:rPr>
          <w:i/>
          <w:sz w:val="24"/>
          <w:szCs w:val="24"/>
        </w:rPr>
      </w:pPr>
    </w:p>
    <w:p w:rsidR="00615E66" w:rsidRDefault="00615E66" w:rsidP="00615E66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CA163D" w:rsidRDefault="00CA163D" w:rsidP="00F278FD">
      <w:pPr>
        <w:pStyle w:val="ListParagraph"/>
        <w:ind w:left="1080"/>
        <w:rPr>
          <w:sz w:val="24"/>
          <w:szCs w:val="24"/>
        </w:rPr>
      </w:pPr>
    </w:p>
    <w:p w:rsidR="00891BD1" w:rsidRDefault="00891BD1" w:rsidP="00615E6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But soft, what light yonder from window breaks?</w:t>
      </w:r>
    </w:p>
    <w:p w:rsidR="00891BD1" w:rsidRPr="00891BD1" w:rsidRDefault="00891BD1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It is the east, and Juliet is the sun.</w:t>
      </w:r>
    </w:p>
    <w:p w:rsidR="00813A0B" w:rsidRDefault="00891BD1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William Shakespeare, </w:t>
      </w:r>
      <w:r w:rsidRPr="00B34582">
        <w:rPr>
          <w:i/>
          <w:sz w:val="24"/>
          <w:szCs w:val="24"/>
        </w:rPr>
        <w:t>Romeo and Juliet</w:t>
      </w:r>
    </w:p>
    <w:p w:rsidR="00615E66" w:rsidRDefault="00615E66" w:rsidP="00615E66">
      <w:pPr>
        <w:pStyle w:val="ListParagraph"/>
        <w:ind w:firstLine="360"/>
        <w:rPr>
          <w:sz w:val="24"/>
          <w:szCs w:val="24"/>
        </w:rPr>
      </w:pPr>
    </w:p>
    <w:p w:rsidR="00615E66" w:rsidRDefault="00615E66" w:rsidP="00615E66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891BD1" w:rsidRDefault="00891BD1" w:rsidP="00F278FD">
      <w:pPr>
        <w:pStyle w:val="ListParagraph"/>
        <w:ind w:left="1080"/>
        <w:rPr>
          <w:sz w:val="24"/>
          <w:szCs w:val="24"/>
        </w:rPr>
      </w:pPr>
    </w:p>
    <w:p w:rsidR="00813A0B" w:rsidRPr="00615E66" w:rsidRDefault="00813A0B" w:rsidP="00615E6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15E66">
        <w:rPr>
          <w:sz w:val="24"/>
          <w:szCs w:val="24"/>
        </w:rPr>
        <w:t>The stars are not wanted now; put out every one;</w:t>
      </w:r>
    </w:p>
    <w:p w:rsidR="00813A0B" w:rsidRDefault="00813A0B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Pack up the moon and dismantle the sun</w:t>
      </w:r>
    </w:p>
    <w:p w:rsidR="00813A0B" w:rsidRDefault="00813A0B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Pour way the ocean and sweep up the wood;</w:t>
      </w:r>
    </w:p>
    <w:p w:rsidR="00813A0B" w:rsidRDefault="00813A0B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For nothing now can ever come to any good.</w:t>
      </w:r>
    </w:p>
    <w:p w:rsidR="00813A0B" w:rsidRDefault="00813A0B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W. </w:t>
      </w:r>
      <w:proofErr w:type="spellStart"/>
      <w:r>
        <w:rPr>
          <w:sz w:val="24"/>
          <w:szCs w:val="24"/>
        </w:rPr>
        <w:t>H.Auden</w:t>
      </w:r>
      <w:proofErr w:type="spellEnd"/>
      <w:r>
        <w:rPr>
          <w:sz w:val="24"/>
          <w:szCs w:val="24"/>
        </w:rPr>
        <w:t>, “Funeral Blues”</w:t>
      </w:r>
    </w:p>
    <w:p w:rsidR="00615E66" w:rsidRDefault="00615E66" w:rsidP="00F278FD">
      <w:pPr>
        <w:pStyle w:val="ListParagraph"/>
        <w:ind w:left="1080"/>
        <w:rPr>
          <w:sz w:val="24"/>
          <w:szCs w:val="24"/>
        </w:rPr>
      </w:pPr>
    </w:p>
    <w:p w:rsidR="00615E66" w:rsidRDefault="00615E66" w:rsidP="00615E66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615E66" w:rsidRDefault="00615E66" w:rsidP="00F278FD">
      <w:pPr>
        <w:pStyle w:val="ListParagraph"/>
        <w:ind w:left="1080"/>
        <w:rPr>
          <w:sz w:val="24"/>
          <w:szCs w:val="24"/>
        </w:rPr>
      </w:pPr>
    </w:p>
    <w:p w:rsidR="00813A0B" w:rsidRDefault="00813A0B" w:rsidP="00F278FD">
      <w:pPr>
        <w:pStyle w:val="ListParagraph"/>
        <w:ind w:left="1080"/>
        <w:rPr>
          <w:sz w:val="24"/>
          <w:szCs w:val="24"/>
        </w:rPr>
      </w:pPr>
    </w:p>
    <w:p w:rsidR="00813A0B" w:rsidRDefault="00B34582" w:rsidP="00615E6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Feather of lead, bright smoke, cold fire, sick health,</w:t>
      </w:r>
    </w:p>
    <w:p w:rsidR="00B34582" w:rsidRDefault="00B34582" w:rsidP="00B34582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Still-waking </w:t>
      </w:r>
      <w:proofErr w:type="gramStart"/>
      <w:r>
        <w:rPr>
          <w:sz w:val="24"/>
          <w:szCs w:val="24"/>
        </w:rPr>
        <w:t>sleep, that</w:t>
      </w:r>
      <w:proofErr w:type="gramEnd"/>
      <w:r>
        <w:rPr>
          <w:sz w:val="24"/>
          <w:szCs w:val="24"/>
        </w:rPr>
        <w:t xml:space="preserve"> is not what it is!</w:t>
      </w:r>
    </w:p>
    <w:p w:rsidR="00B34582" w:rsidRDefault="00B34582" w:rsidP="00B34582">
      <w:pPr>
        <w:pStyle w:val="ListParagraph"/>
        <w:ind w:left="108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William Shakespeare, </w:t>
      </w:r>
      <w:r w:rsidRPr="00B34582">
        <w:rPr>
          <w:i/>
          <w:sz w:val="24"/>
          <w:szCs w:val="24"/>
        </w:rPr>
        <w:t>Romeo and Juliet</w:t>
      </w:r>
    </w:p>
    <w:p w:rsidR="00615E66" w:rsidRDefault="00615E66" w:rsidP="00B34582">
      <w:pPr>
        <w:pStyle w:val="ListParagraph"/>
        <w:ind w:left="1080"/>
        <w:rPr>
          <w:i/>
          <w:sz w:val="24"/>
          <w:szCs w:val="24"/>
        </w:rPr>
      </w:pPr>
    </w:p>
    <w:p w:rsidR="00615E66" w:rsidRDefault="00615E66" w:rsidP="00615E66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615E66" w:rsidRPr="00615E66" w:rsidRDefault="00615E66" w:rsidP="00B34582">
      <w:pPr>
        <w:pStyle w:val="ListParagraph"/>
        <w:ind w:left="1080"/>
        <w:rPr>
          <w:sz w:val="24"/>
          <w:szCs w:val="24"/>
        </w:rPr>
      </w:pPr>
    </w:p>
    <w:p w:rsidR="00813A0B" w:rsidRDefault="00813A0B" w:rsidP="00F278FD">
      <w:pPr>
        <w:pStyle w:val="ListParagraph"/>
        <w:ind w:left="1080"/>
        <w:rPr>
          <w:sz w:val="24"/>
          <w:szCs w:val="24"/>
        </w:rPr>
      </w:pPr>
    </w:p>
    <w:p w:rsidR="00813A0B" w:rsidRPr="00615E66" w:rsidRDefault="00615E66" w:rsidP="00615E66">
      <w:pPr>
        <w:ind w:firstLine="720"/>
        <w:rPr>
          <w:sz w:val="24"/>
          <w:szCs w:val="24"/>
        </w:rPr>
      </w:pPr>
      <w:r w:rsidRPr="00615E66">
        <w:rPr>
          <w:sz w:val="24"/>
          <w:szCs w:val="24"/>
        </w:rPr>
        <w:t xml:space="preserve">g)  </w:t>
      </w:r>
      <w:r w:rsidR="00891BD1" w:rsidRPr="00615E66">
        <w:rPr>
          <w:sz w:val="24"/>
          <w:szCs w:val="24"/>
        </w:rPr>
        <w:t xml:space="preserve">I weep like a child for the past. </w:t>
      </w:r>
    </w:p>
    <w:p w:rsidR="00891BD1" w:rsidRDefault="00891BD1" w:rsidP="00F278F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H. Lawrence, “Piano”</w:t>
      </w:r>
    </w:p>
    <w:p w:rsidR="00615E66" w:rsidRDefault="00615E66" w:rsidP="00F278FD">
      <w:pPr>
        <w:pStyle w:val="ListParagraph"/>
        <w:ind w:left="1080"/>
        <w:rPr>
          <w:sz w:val="24"/>
          <w:szCs w:val="24"/>
        </w:rPr>
      </w:pPr>
    </w:p>
    <w:p w:rsidR="00615E66" w:rsidRDefault="00615E66" w:rsidP="00615E66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615E66" w:rsidRDefault="00615E66" w:rsidP="00F278FD">
      <w:pPr>
        <w:pStyle w:val="ListParagraph"/>
        <w:ind w:left="1080"/>
        <w:rPr>
          <w:sz w:val="24"/>
          <w:szCs w:val="24"/>
        </w:rPr>
      </w:pPr>
    </w:p>
    <w:p w:rsidR="00891BD1" w:rsidRDefault="00891BD1" w:rsidP="00F278FD">
      <w:pPr>
        <w:pStyle w:val="ListParagraph"/>
        <w:ind w:left="1080"/>
        <w:rPr>
          <w:sz w:val="24"/>
          <w:szCs w:val="24"/>
        </w:rPr>
      </w:pPr>
    </w:p>
    <w:p w:rsidR="00891BD1" w:rsidRPr="00615E66" w:rsidRDefault="00891BD1" w:rsidP="00615E66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15E66">
        <w:rPr>
          <w:sz w:val="24"/>
          <w:szCs w:val="24"/>
        </w:rPr>
        <w:t>It is in giving that we receive,</w:t>
      </w:r>
    </w:p>
    <w:p w:rsidR="00891BD1" w:rsidRDefault="00891BD1" w:rsidP="00891BD1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It is in pardoning that we are pardoned.</w:t>
      </w:r>
    </w:p>
    <w:p w:rsidR="00891BD1" w:rsidRDefault="00891BD1" w:rsidP="00891BD1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Prayer of St. Francis of Assisi</w:t>
      </w:r>
    </w:p>
    <w:p w:rsidR="00BE1750" w:rsidRDefault="00BE1750" w:rsidP="00BE1750">
      <w:pPr>
        <w:pStyle w:val="ListParagraph"/>
        <w:ind w:firstLine="360"/>
        <w:rPr>
          <w:sz w:val="24"/>
          <w:szCs w:val="24"/>
        </w:rPr>
      </w:pPr>
    </w:p>
    <w:p w:rsidR="00BE1750" w:rsidRDefault="00BE1750" w:rsidP="00BE1750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BE1750" w:rsidRDefault="00BE1750" w:rsidP="00615E66">
      <w:pPr>
        <w:rPr>
          <w:sz w:val="24"/>
          <w:szCs w:val="24"/>
        </w:rPr>
      </w:pPr>
    </w:p>
    <w:p w:rsidR="00615E66" w:rsidRPr="005350FA" w:rsidRDefault="00BE1750" w:rsidP="00BE1750">
      <w:pPr>
        <w:pStyle w:val="ListParagraph"/>
        <w:numPr>
          <w:ilvl w:val="0"/>
          <w:numId w:val="5"/>
        </w:numPr>
        <w:rPr>
          <w:i/>
          <w:sz w:val="24"/>
          <w:szCs w:val="24"/>
        </w:rPr>
      </w:pPr>
      <w:r w:rsidRPr="005350FA">
        <w:rPr>
          <w:i/>
          <w:sz w:val="24"/>
          <w:szCs w:val="24"/>
        </w:rPr>
        <w:t>Rosalind, who has disguised herself as a young man and run away to the forest with her cousin Celia, says:</w:t>
      </w:r>
    </w:p>
    <w:p w:rsidR="00BE1750" w:rsidRDefault="00BE1750" w:rsidP="00BE1750">
      <w:pPr>
        <w:pStyle w:val="ListParagraph"/>
        <w:ind w:left="1080"/>
        <w:rPr>
          <w:sz w:val="24"/>
          <w:szCs w:val="24"/>
        </w:rPr>
      </w:pPr>
    </w:p>
    <w:p w:rsidR="00BE1750" w:rsidRDefault="00BE1750" w:rsidP="00BE1750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I could find in my heart to disgrace my man’s apparel and to cry like a woman, but I must comfort the weaker vessel, as doublet and hose ought to show itself courageous to petticoat.</w:t>
      </w:r>
    </w:p>
    <w:p w:rsidR="00EF21D1" w:rsidRPr="00EF21D1" w:rsidRDefault="00EF21D1" w:rsidP="00BE1750">
      <w:pPr>
        <w:pStyle w:val="ListParagraph"/>
        <w:ind w:left="1080"/>
      </w:pPr>
      <w:r>
        <w:rPr>
          <w:sz w:val="24"/>
          <w:szCs w:val="24"/>
        </w:rPr>
        <w:t>(</w:t>
      </w:r>
      <w:proofErr w:type="gramStart"/>
      <w:r w:rsidRPr="00EF21D1">
        <w:t>vessel</w:t>
      </w:r>
      <w:proofErr w:type="gramEnd"/>
      <w:r w:rsidRPr="00EF21D1">
        <w:t>:</w:t>
      </w:r>
      <w:r w:rsidR="00666A72" w:rsidRPr="00666A72">
        <w:rPr>
          <w:rFonts w:ascii="Verdana" w:hAnsi="Verdana" w:cs="Arial"/>
          <w:color w:val="333333"/>
        </w:rPr>
        <w:t xml:space="preserve"> </w:t>
      </w:r>
      <w:r w:rsidR="00666A72" w:rsidRPr="00666A72">
        <w:t xml:space="preserve">any object used as a container, </w:t>
      </w:r>
      <w:proofErr w:type="spellStart"/>
      <w:r w:rsidR="00666A72" w:rsidRPr="00666A72">
        <w:t>esp</w:t>
      </w:r>
      <w:proofErr w:type="spellEnd"/>
      <w:r w:rsidR="00666A72" w:rsidRPr="00666A72">
        <w:t xml:space="preserve"> for a liquid</w:t>
      </w:r>
      <w:r w:rsidR="00666A72">
        <w:t>)</w:t>
      </w:r>
    </w:p>
    <w:p w:rsidR="00EF21D1" w:rsidRPr="00EF21D1" w:rsidRDefault="00EF21D1" w:rsidP="00BE1750">
      <w:pPr>
        <w:pStyle w:val="ListParagraph"/>
        <w:ind w:left="1080"/>
      </w:pPr>
      <w:proofErr w:type="gramStart"/>
      <w:r>
        <w:t>d</w:t>
      </w:r>
      <w:r w:rsidRPr="00EF21D1">
        <w:t>oublet</w:t>
      </w:r>
      <w:proofErr w:type="gramEnd"/>
      <w:r w:rsidRPr="00EF21D1">
        <w:t>:</w:t>
      </w:r>
      <w:r w:rsidR="00666A72" w:rsidRPr="00666A72">
        <w:rPr>
          <w:rFonts w:ascii="Verdana" w:hAnsi="Verdana" w:cs="Arial"/>
          <w:color w:val="333333"/>
        </w:rPr>
        <w:t xml:space="preserve"> </w:t>
      </w:r>
      <w:r w:rsidR="00666A72" w:rsidRPr="00666A72">
        <w:t>a man's close-fitting jacket, with or without sleeves</w:t>
      </w:r>
    </w:p>
    <w:p w:rsidR="00EF21D1" w:rsidRPr="00EF21D1" w:rsidRDefault="00EF21D1" w:rsidP="00BE1750">
      <w:pPr>
        <w:pStyle w:val="ListParagraph"/>
        <w:ind w:left="1080"/>
      </w:pPr>
      <w:proofErr w:type="gramStart"/>
      <w:r>
        <w:t>h</w:t>
      </w:r>
      <w:r w:rsidRPr="00EF21D1">
        <w:t>ose</w:t>
      </w:r>
      <w:proofErr w:type="gramEnd"/>
      <w:r w:rsidRPr="00EF21D1">
        <w:t>:</w:t>
      </w:r>
      <w:r w:rsidR="00666A72" w:rsidRPr="00666A72">
        <w:t xml:space="preserve"> a man's garment covering the legs and reaching up to the waist; worn with a doublet</w:t>
      </w:r>
    </w:p>
    <w:p w:rsidR="00EF21D1" w:rsidRPr="00EF21D1" w:rsidRDefault="00EF21D1" w:rsidP="00BE1750">
      <w:pPr>
        <w:pStyle w:val="ListParagraph"/>
        <w:ind w:left="1080"/>
      </w:pPr>
      <w:proofErr w:type="gramStart"/>
      <w:r>
        <w:t>p</w:t>
      </w:r>
      <w:r w:rsidRPr="00EF21D1">
        <w:t>etticoat</w:t>
      </w:r>
      <w:proofErr w:type="gramEnd"/>
      <w:r w:rsidRPr="00EF21D1">
        <w:t xml:space="preserve">: </w:t>
      </w:r>
      <w:r w:rsidR="00666A72">
        <w:t>an underskirt)</w:t>
      </w:r>
    </w:p>
    <w:p w:rsidR="00BE1750" w:rsidRDefault="00BE1750" w:rsidP="00BE1750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William Shakespeare, </w:t>
      </w:r>
      <w:r w:rsidRPr="00BE1750">
        <w:rPr>
          <w:i/>
          <w:sz w:val="24"/>
          <w:szCs w:val="24"/>
        </w:rPr>
        <w:t xml:space="preserve">As You </w:t>
      </w:r>
      <w:proofErr w:type="gramStart"/>
      <w:r w:rsidRPr="00BE1750">
        <w:rPr>
          <w:i/>
          <w:sz w:val="24"/>
          <w:szCs w:val="24"/>
        </w:rPr>
        <w:t>Like</w:t>
      </w:r>
      <w:proofErr w:type="gramEnd"/>
      <w:r w:rsidRPr="00BE1750">
        <w:rPr>
          <w:i/>
          <w:sz w:val="24"/>
          <w:szCs w:val="24"/>
        </w:rPr>
        <w:t xml:space="preserve"> It</w:t>
      </w:r>
    </w:p>
    <w:p w:rsidR="005350FA" w:rsidRDefault="005350FA" w:rsidP="005350FA">
      <w:pPr>
        <w:pStyle w:val="ListParagraph"/>
        <w:ind w:firstLine="360"/>
        <w:rPr>
          <w:sz w:val="24"/>
          <w:szCs w:val="24"/>
        </w:rPr>
      </w:pPr>
    </w:p>
    <w:p w:rsidR="005350FA" w:rsidRDefault="005350FA" w:rsidP="005350FA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5350FA" w:rsidRPr="005350FA" w:rsidRDefault="005350FA" w:rsidP="00BE1750">
      <w:pPr>
        <w:pStyle w:val="ListParagraph"/>
        <w:ind w:left="1080"/>
        <w:rPr>
          <w:sz w:val="24"/>
          <w:szCs w:val="24"/>
        </w:rPr>
      </w:pPr>
    </w:p>
    <w:p w:rsidR="00615E66" w:rsidRPr="00CF1670" w:rsidRDefault="00CF1670" w:rsidP="00CF1670">
      <w:pPr>
        <w:pStyle w:val="ListParagraph"/>
        <w:numPr>
          <w:ilvl w:val="0"/>
          <w:numId w:val="5"/>
        </w:numPr>
        <w:rPr>
          <w:i/>
          <w:sz w:val="24"/>
          <w:szCs w:val="24"/>
        </w:rPr>
      </w:pPr>
      <w:r w:rsidRPr="00CF1670">
        <w:rPr>
          <w:i/>
          <w:sz w:val="24"/>
          <w:szCs w:val="24"/>
        </w:rPr>
        <w:lastRenderedPageBreak/>
        <w:t>Hamlet having mistakenly killed and interfering old courtier in the act of spying for the king, addresses the body:</w:t>
      </w:r>
    </w:p>
    <w:p w:rsidR="00CF1670" w:rsidRDefault="00CF1670" w:rsidP="00CF1670">
      <w:pPr>
        <w:ind w:left="1080"/>
        <w:rPr>
          <w:sz w:val="24"/>
          <w:szCs w:val="24"/>
        </w:rPr>
      </w:pPr>
    </w:p>
    <w:p w:rsidR="00CF1670" w:rsidRDefault="00CF1670" w:rsidP="00CF1670">
      <w:pPr>
        <w:ind w:left="1080"/>
        <w:rPr>
          <w:sz w:val="24"/>
          <w:szCs w:val="24"/>
        </w:rPr>
      </w:pPr>
      <w:r>
        <w:rPr>
          <w:sz w:val="24"/>
          <w:szCs w:val="24"/>
        </w:rPr>
        <w:t>Take thy fortune.</w:t>
      </w:r>
    </w:p>
    <w:p w:rsidR="00CF1670" w:rsidRDefault="00CF1670" w:rsidP="00CF1670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Thou </w:t>
      </w:r>
      <w:proofErr w:type="spellStart"/>
      <w:r>
        <w:rPr>
          <w:sz w:val="24"/>
          <w:szCs w:val="24"/>
        </w:rPr>
        <w:t>finds’t</w:t>
      </w:r>
      <w:proofErr w:type="spellEnd"/>
      <w:r>
        <w:rPr>
          <w:sz w:val="24"/>
          <w:szCs w:val="24"/>
        </w:rPr>
        <w:t xml:space="preserve"> to be too busy is some danger.</w:t>
      </w:r>
    </w:p>
    <w:p w:rsidR="00CF1670" w:rsidRDefault="00CF1670" w:rsidP="00CF1670">
      <w:pPr>
        <w:pStyle w:val="ListParagraph"/>
        <w:ind w:left="3960" w:firstLine="360"/>
        <w:rPr>
          <w:i/>
          <w:sz w:val="24"/>
          <w:szCs w:val="24"/>
        </w:rPr>
      </w:pPr>
      <w:r>
        <w:rPr>
          <w:sz w:val="24"/>
          <w:szCs w:val="24"/>
        </w:rPr>
        <w:t xml:space="preserve">William Shakespeare, </w:t>
      </w:r>
      <w:r w:rsidRPr="00F278FD">
        <w:rPr>
          <w:i/>
          <w:sz w:val="24"/>
          <w:szCs w:val="24"/>
        </w:rPr>
        <w:t xml:space="preserve">Hamlet </w:t>
      </w:r>
    </w:p>
    <w:p w:rsidR="00CF1670" w:rsidRDefault="00CF1670" w:rsidP="00CF1670">
      <w:pPr>
        <w:ind w:left="1080"/>
        <w:rPr>
          <w:sz w:val="24"/>
          <w:szCs w:val="24"/>
        </w:rPr>
      </w:pPr>
    </w:p>
    <w:p w:rsidR="00CF1670" w:rsidRDefault="00CF1670" w:rsidP="00CF1670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CF1670" w:rsidRPr="00CF1670" w:rsidRDefault="00CF1670" w:rsidP="00CF1670">
      <w:pPr>
        <w:ind w:left="1080"/>
        <w:rPr>
          <w:sz w:val="24"/>
          <w:szCs w:val="24"/>
        </w:rPr>
      </w:pPr>
    </w:p>
    <w:p w:rsidR="00615E66" w:rsidRDefault="00CF1670" w:rsidP="00CF1670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F1670">
        <w:rPr>
          <w:sz w:val="24"/>
          <w:szCs w:val="24"/>
        </w:rPr>
        <w:t>Romeo</w:t>
      </w:r>
      <w:r>
        <w:rPr>
          <w:sz w:val="24"/>
          <w:szCs w:val="24"/>
        </w:rPr>
        <w:t xml:space="preserve"> reacts to the news that, for the crime of slaying Tybalt, he has been banished from Verona, where his new wife, Juliet resides:</w:t>
      </w:r>
    </w:p>
    <w:p w:rsidR="00CF1670" w:rsidRDefault="00CF1670" w:rsidP="00CF1670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There is no world without Verona walls, </w:t>
      </w:r>
    </w:p>
    <w:p w:rsidR="00CF1670" w:rsidRDefault="00CF1670" w:rsidP="00CF1670">
      <w:pPr>
        <w:pStyle w:val="ListParagraph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But purgatory, torture, hell itself.</w:t>
      </w:r>
      <w:proofErr w:type="gramEnd"/>
    </w:p>
    <w:p w:rsidR="00977EFB" w:rsidRPr="00CF1670" w:rsidRDefault="00977EFB" w:rsidP="00977EFB">
      <w:pPr>
        <w:pStyle w:val="ListParagraph"/>
        <w:ind w:left="3960" w:firstLine="360"/>
        <w:rPr>
          <w:sz w:val="24"/>
          <w:szCs w:val="24"/>
        </w:rPr>
      </w:pPr>
      <w:r>
        <w:rPr>
          <w:sz w:val="24"/>
          <w:szCs w:val="24"/>
        </w:rPr>
        <w:t xml:space="preserve">William Shakespeare, </w:t>
      </w:r>
      <w:r w:rsidRPr="00B34582">
        <w:rPr>
          <w:i/>
          <w:sz w:val="24"/>
          <w:szCs w:val="24"/>
        </w:rPr>
        <w:t>Romeo and Juliet</w:t>
      </w:r>
    </w:p>
    <w:p w:rsidR="00977EFB" w:rsidRDefault="00977EFB" w:rsidP="00977EFB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977EFB" w:rsidRDefault="00977EFB" w:rsidP="00977EFB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CF1670" w:rsidRDefault="00CF1670" w:rsidP="00615E66">
      <w:pPr>
        <w:rPr>
          <w:sz w:val="24"/>
          <w:szCs w:val="24"/>
        </w:rPr>
      </w:pPr>
    </w:p>
    <w:p w:rsidR="00615E66" w:rsidRDefault="00955C1E" w:rsidP="00955C1E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O wild West Wind, thou breath of Autumn’s being,</w:t>
      </w:r>
    </w:p>
    <w:p w:rsidR="00955C1E" w:rsidRDefault="00955C1E" w:rsidP="00955C1E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Thou, from whose unseen presence the leaves dead</w:t>
      </w:r>
    </w:p>
    <w:p w:rsidR="00955C1E" w:rsidRDefault="00955C1E" w:rsidP="00955C1E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Are driven, like ghosts from an enchanter fleeing…</w:t>
      </w:r>
    </w:p>
    <w:p w:rsidR="00955C1E" w:rsidRDefault="00955C1E" w:rsidP="00955C1E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55EC3">
        <w:rPr>
          <w:sz w:val="24"/>
          <w:szCs w:val="24"/>
        </w:rPr>
        <w:t>Percy Bysshe Shelley</w:t>
      </w:r>
      <w:r>
        <w:rPr>
          <w:sz w:val="24"/>
          <w:szCs w:val="24"/>
        </w:rPr>
        <w:t>, “Ode to the West Wind”</w:t>
      </w:r>
    </w:p>
    <w:p w:rsidR="003049F1" w:rsidRDefault="003049F1" w:rsidP="003049F1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3049F1" w:rsidRDefault="003049F1" w:rsidP="00955C1E">
      <w:pPr>
        <w:pStyle w:val="ListParagraph"/>
        <w:ind w:left="1080"/>
        <w:rPr>
          <w:sz w:val="24"/>
          <w:szCs w:val="24"/>
        </w:rPr>
      </w:pPr>
    </w:p>
    <w:p w:rsidR="00955C1E" w:rsidRDefault="00155EC3" w:rsidP="00955C1E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Success is counted sweetest</w:t>
      </w:r>
    </w:p>
    <w:p w:rsidR="00155EC3" w:rsidRDefault="00155EC3" w:rsidP="00155EC3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For those who ne’er succeed</w:t>
      </w:r>
    </w:p>
    <w:p w:rsidR="00155EC3" w:rsidRDefault="00155EC3" w:rsidP="00155EC3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(</w:t>
      </w:r>
      <w:r w:rsidRPr="00155EC3">
        <w:t>ne’er: never</w:t>
      </w:r>
      <w:r>
        <w:rPr>
          <w:sz w:val="24"/>
          <w:szCs w:val="24"/>
        </w:rPr>
        <w:t>)</w:t>
      </w:r>
    </w:p>
    <w:p w:rsidR="00155EC3" w:rsidRDefault="00155EC3" w:rsidP="00155EC3">
      <w:pPr>
        <w:pStyle w:val="ListParagraph"/>
        <w:ind w:left="3960" w:firstLine="360"/>
        <w:rPr>
          <w:sz w:val="24"/>
          <w:szCs w:val="24"/>
        </w:rPr>
      </w:pPr>
      <w:r>
        <w:rPr>
          <w:sz w:val="24"/>
          <w:szCs w:val="24"/>
        </w:rPr>
        <w:t>Emily Dickinson “Success is counted sweetest”</w:t>
      </w:r>
    </w:p>
    <w:p w:rsidR="00155EC3" w:rsidRDefault="00155EC3" w:rsidP="00155EC3">
      <w:pPr>
        <w:pStyle w:val="ListParagraph"/>
        <w:ind w:firstLine="360"/>
        <w:rPr>
          <w:sz w:val="24"/>
          <w:szCs w:val="24"/>
        </w:rPr>
      </w:pPr>
    </w:p>
    <w:p w:rsidR="00155EC3" w:rsidRDefault="00155EC3" w:rsidP="00155EC3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155EC3" w:rsidRDefault="00155EC3" w:rsidP="00155EC3">
      <w:pPr>
        <w:pStyle w:val="ListParagraph"/>
        <w:ind w:firstLine="360"/>
        <w:rPr>
          <w:sz w:val="24"/>
          <w:szCs w:val="24"/>
        </w:rPr>
      </w:pPr>
    </w:p>
    <w:p w:rsidR="00155EC3" w:rsidRDefault="00155EC3" w:rsidP="00155EC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My name is </w:t>
      </w:r>
      <w:proofErr w:type="spellStart"/>
      <w:r>
        <w:rPr>
          <w:sz w:val="24"/>
          <w:szCs w:val="24"/>
        </w:rPr>
        <w:t>Ozymandias</w:t>
      </w:r>
      <w:proofErr w:type="spellEnd"/>
      <w:r>
        <w:rPr>
          <w:sz w:val="24"/>
          <w:szCs w:val="24"/>
        </w:rPr>
        <w:t>, king of kings,</w:t>
      </w:r>
    </w:p>
    <w:p w:rsidR="00155EC3" w:rsidRDefault="00155EC3" w:rsidP="00155EC3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Look on my works, ye Mighty, and despair</w:t>
      </w:r>
    </w:p>
    <w:p w:rsidR="00155EC3" w:rsidRPr="00155EC3" w:rsidRDefault="00155EC3" w:rsidP="00155EC3">
      <w:pPr>
        <w:ind w:left="3600" w:firstLine="720"/>
        <w:rPr>
          <w:sz w:val="24"/>
          <w:szCs w:val="24"/>
        </w:rPr>
      </w:pPr>
      <w:r w:rsidRPr="00155EC3">
        <w:rPr>
          <w:sz w:val="24"/>
          <w:szCs w:val="24"/>
        </w:rPr>
        <w:t>Percy Bysshe Shelley</w:t>
      </w:r>
      <w:r>
        <w:rPr>
          <w:sz w:val="24"/>
          <w:szCs w:val="24"/>
        </w:rPr>
        <w:t>, “</w:t>
      </w:r>
      <w:proofErr w:type="spellStart"/>
      <w:r>
        <w:rPr>
          <w:sz w:val="24"/>
          <w:szCs w:val="24"/>
        </w:rPr>
        <w:t>Ozymandias</w:t>
      </w:r>
      <w:proofErr w:type="spellEnd"/>
      <w:r>
        <w:rPr>
          <w:sz w:val="24"/>
          <w:szCs w:val="24"/>
        </w:rPr>
        <w:t>”</w:t>
      </w:r>
    </w:p>
    <w:p w:rsidR="00155EC3" w:rsidRPr="00955C1E" w:rsidRDefault="00155EC3" w:rsidP="00155EC3">
      <w:pPr>
        <w:pStyle w:val="ListParagraph"/>
        <w:ind w:left="1080"/>
        <w:rPr>
          <w:sz w:val="24"/>
          <w:szCs w:val="24"/>
        </w:rPr>
      </w:pPr>
    </w:p>
    <w:p w:rsidR="00155EC3" w:rsidRDefault="00155EC3" w:rsidP="00155EC3">
      <w:pPr>
        <w:pStyle w:val="ListParagraph"/>
        <w:ind w:firstLine="360"/>
        <w:rPr>
          <w:sz w:val="24"/>
          <w:szCs w:val="24"/>
        </w:rPr>
      </w:pPr>
      <w:r>
        <w:rPr>
          <w:sz w:val="24"/>
          <w:szCs w:val="24"/>
        </w:rPr>
        <w:t>Figure of Speech: ……………………………………..</w:t>
      </w:r>
    </w:p>
    <w:p w:rsidR="00891BD1" w:rsidRPr="00CA163D" w:rsidRDefault="00891BD1" w:rsidP="00F278FD">
      <w:pPr>
        <w:pStyle w:val="ListParagraph"/>
        <w:ind w:left="1080"/>
        <w:rPr>
          <w:sz w:val="24"/>
          <w:szCs w:val="24"/>
        </w:rPr>
      </w:pPr>
    </w:p>
    <w:p w:rsidR="00AA351C" w:rsidRDefault="00AA351C" w:rsidP="00155EC3">
      <w:pPr>
        <w:pStyle w:val="ListParagraph"/>
        <w:rPr>
          <w:b/>
          <w:sz w:val="24"/>
          <w:szCs w:val="24"/>
        </w:rPr>
      </w:pPr>
    </w:p>
    <w:p w:rsidR="00AA351C" w:rsidRPr="00AA351C" w:rsidRDefault="00AA351C" w:rsidP="00155EC3">
      <w:pPr>
        <w:pStyle w:val="ListParagraph"/>
        <w:rPr>
          <w:b/>
          <w:sz w:val="24"/>
          <w:szCs w:val="24"/>
        </w:rPr>
      </w:pPr>
    </w:p>
    <w:p w:rsidR="00EF2CEC" w:rsidRPr="00EF2CEC" w:rsidRDefault="00EF2CEC" w:rsidP="00EF2CEC">
      <w:pPr>
        <w:pStyle w:val="ListParagraph"/>
        <w:rPr>
          <w:sz w:val="24"/>
          <w:szCs w:val="24"/>
        </w:rPr>
      </w:pPr>
    </w:p>
    <w:sectPr w:rsidR="00EF2CEC" w:rsidRPr="00EF2CEC" w:rsidSect="005E75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6AFC"/>
    <w:multiLevelType w:val="hybridMultilevel"/>
    <w:tmpl w:val="DD603E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54611"/>
    <w:multiLevelType w:val="hybridMultilevel"/>
    <w:tmpl w:val="677446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52E66"/>
    <w:multiLevelType w:val="hybridMultilevel"/>
    <w:tmpl w:val="FA089766"/>
    <w:lvl w:ilvl="0" w:tplc="CC849A28">
      <w:start w:val="8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85146D"/>
    <w:multiLevelType w:val="hybridMultilevel"/>
    <w:tmpl w:val="213C5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96F60"/>
    <w:multiLevelType w:val="hybridMultilevel"/>
    <w:tmpl w:val="20524FAC"/>
    <w:lvl w:ilvl="0" w:tplc="0E5AD5BC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1005"/>
    <w:rsid w:val="000432D4"/>
    <w:rsid w:val="0007573A"/>
    <w:rsid w:val="00082F35"/>
    <w:rsid w:val="00084F7E"/>
    <w:rsid w:val="00123F22"/>
    <w:rsid w:val="0015012A"/>
    <w:rsid w:val="00155EC3"/>
    <w:rsid w:val="00212109"/>
    <w:rsid w:val="003049F1"/>
    <w:rsid w:val="003B740C"/>
    <w:rsid w:val="00432F6A"/>
    <w:rsid w:val="005350FA"/>
    <w:rsid w:val="00547A11"/>
    <w:rsid w:val="005E75B3"/>
    <w:rsid w:val="00615E66"/>
    <w:rsid w:val="00666A72"/>
    <w:rsid w:val="006752D5"/>
    <w:rsid w:val="00706877"/>
    <w:rsid w:val="00734AA8"/>
    <w:rsid w:val="00774793"/>
    <w:rsid w:val="007E649E"/>
    <w:rsid w:val="00813A0B"/>
    <w:rsid w:val="008701F9"/>
    <w:rsid w:val="00891BD1"/>
    <w:rsid w:val="00947E02"/>
    <w:rsid w:val="009548C2"/>
    <w:rsid w:val="00955C1E"/>
    <w:rsid w:val="00977EFB"/>
    <w:rsid w:val="009A7C89"/>
    <w:rsid w:val="00A11005"/>
    <w:rsid w:val="00A65F25"/>
    <w:rsid w:val="00A97670"/>
    <w:rsid w:val="00AA351C"/>
    <w:rsid w:val="00AB3D4A"/>
    <w:rsid w:val="00B34582"/>
    <w:rsid w:val="00B53459"/>
    <w:rsid w:val="00BE1750"/>
    <w:rsid w:val="00BE68C0"/>
    <w:rsid w:val="00C255B8"/>
    <w:rsid w:val="00C47856"/>
    <w:rsid w:val="00C94CB1"/>
    <w:rsid w:val="00CA163D"/>
    <w:rsid w:val="00CC6393"/>
    <w:rsid w:val="00CF029D"/>
    <w:rsid w:val="00CF1670"/>
    <w:rsid w:val="00D16717"/>
    <w:rsid w:val="00D32B03"/>
    <w:rsid w:val="00D529B7"/>
    <w:rsid w:val="00DD77BF"/>
    <w:rsid w:val="00E13A50"/>
    <w:rsid w:val="00E604F9"/>
    <w:rsid w:val="00E63CC3"/>
    <w:rsid w:val="00EA3E93"/>
    <w:rsid w:val="00EB706C"/>
    <w:rsid w:val="00EE1738"/>
    <w:rsid w:val="00EF21D1"/>
    <w:rsid w:val="00EF2CEC"/>
    <w:rsid w:val="00F13FF6"/>
    <w:rsid w:val="00F278FD"/>
    <w:rsid w:val="00F45C4F"/>
    <w:rsid w:val="00FA29CC"/>
    <w:rsid w:val="00F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0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005"/>
    <w:pPr>
      <w:ind w:left="720"/>
      <w:contextualSpacing/>
    </w:pPr>
  </w:style>
  <w:style w:type="table" w:customStyle="1" w:styleId="Calendar4">
    <w:name w:val="Calendar 4"/>
    <w:basedOn w:val="TableNormal"/>
    <w:uiPriority w:val="99"/>
    <w:qFormat/>
    <w:rsid w:val="00734AA8"/>
    <w:pPr>
      <w:snapToGrid w:val="0"/>
      <w:spacing w:after="0" w:line="240" w:lineRule="auto"/>
    </w:pPr>
    <w:rPr>
      <w:rFonts w:eastAsiaTheme="minorEastAsia"/>
      <w:b/>
      <w:bCs/>
      <w:color w:val="D9D9D9" w:themeColor="background1" w:themeShade="D9"/>
      <w:sz w:val="16"/>
      <w:szCs w:val="16"/>
      <w:lang w:bidi="en-US"/>
    </w:rPr>
    <w:tblPr>
      <w:tblStyleRow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cPr>
      <w:shd w:val="clear" w:color="auto" w:fill="244061" w:themeFill="accent1" w:themeFillShade="80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table" w:styleId="TableGrid">
    <w:name w:val="Table Grid"/>
    <w:basedOn w:val="TableNormal"/>
    <w:uiPriority w:val="59"/>
    <w:rsid w:val="00734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 aktari</dc:creator>
  <cp:lastModifiedBy>aaa</cp:lastModifiedBy>
  <cp:revision>56</cp:revision>
  <dcterms:created xsi:type="dcterms:W3CDTF">2013-03-11T20:29:00Z</dcterms:created>
  <dcterms:modified xsi:type="dcterms:W3CDTF">2015-03-18T15:15:00Z</dcterms:modified>
</cp:coreProperties>
</file>